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МУНИЦИПАЛЬНОЕ БЮДЖЕТНОЕ ОБЩЕОБРАЗОВАТЕЛЬНОЕ УЧРЕЖДЕНИЕ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СРЕДНЯЯ ОБЩЕОБРАЗОВАТЕЛЬНАЯ ШКОЛА Р.П. МНОГОВЕРШИННЫЙ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0D1026" w:rsidRDefault="007507CF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РАССМОТРЕНА</w:t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СОГЛАСОВАНА</w:t>
      </w:r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  <w:t>УТВЕРЖДЕНА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на заседании предметной кафедры учителей</w:t>
      </w:r>
    </w:p>
    <w:p w:rsidR="00284CE5" w:rsidRPr="000D1026" w:rsidRDefault="00EB2AB0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математики, информатики и учителей,</w:t>
      </w:r>
    </w:p>
    <w:p w:rsidR="001A1329" w:rsidRPr="000D1026" w:rsidRDefault="00EB2AB0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преподающих естественно- научные предметы</w:t>
      </w:r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) </w:t>
      </w:r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 </w:t>
      </w:r>
      <w:proofErr w:type="spellStart"/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Зам</w:t>
      </w:r>
      <w:r w:rsidR="000D1026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.директора</w:t>
      </w:r>
      <w:proofErr w:type="spellEnd"/>
      <w:r w:rsidR="000D1026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по УР</w:t>
      </w:r>
      <w:r w:rsidR="000D1026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0D1026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0D1026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  <w:t xml:space="preserve"> </w:t>
      </w:r>
      <w:r w:rsidR="00284CE5" w:rsidRPr="000D1026">
        <w:rPr>
          <w:rFonts w:ascii="Times New Roman" w:hAnsi="Times New Roman" w:cs="Times New Roman"/>
          <w:sz w:val="24"/>
          <w:szCs w:val="24"/>
        </w:rPr>
        <w:t xml:space="preserve">приказ № </w:t>
      </w:r>
      <w:r w:rsidR="008D4952" w:rsidRPr="000D1026">
        <w:rPr>
          <w:rFonts w:ascii="Times New Roman" w:hAnsi="Times New Roman" w:cs="Times New Roman"/>
          <w:sz w:val="24"/>
          <w:szCs w:val="24"/>
        </w:rPr>
        <w:t>160-</w:t>
      </w:r>
      <w:r w:rsidR="000D1026" w:rsidRPr="000D1026">
        <w:rPr>
          <w:rFonts w:ascii="Times New Roman" w:hAnsi="Times New Roman" w:cs="Times New Roman"/>
          <w:sz w:val="24"/>
          <w:szCs w:val="24"/>
        </w:rPr>
        <w:t>ОСН от</w:t>
      </w:r>
      <w:r w:rsidR="00284CE5" w:rsidRPr="000D1026">
        <w:rPr>
          <w:rFonts w:ascii="Times New Roman" w:hAnsi="Times New Roman" w:cs="Times New Roman"/>
          <w:sz w:val="24"/>
          <w:szCs w:val="24"/>
        </w:rPr>
        <w:t xml:space="preserve"> «</w:t>
      </w:r>
      <w:r w:rsidR="00CC659B" w:rsidRPr="000D1026">
        <w:rPr>
          <w:rFonts w:ascii="Times New Roman" w:hAnsi="Times New Roman" w:cs="Times New Roman"/>
          <w:sz w:val="24"/>
          <w:szCs w:val="24"/>
        </w:rPr>
        <w:t>31</w:t>
      </w:r>
      <w:r w:rsidR="00284CE5" w:rsidRPr="000D1026">
        <w:rPr>
          <w:rFonts w:ascii="Times New Roman" w:hAnsi="Times New Roman" w:cs="Times New Roman"/>
          <w:sz w:val="24"/>
          <w:szCs w:val="24"/>
        </w:rPr>
        <w:t>» августа 201</w:t>
      </w:r>
      <w:r w:rsidR="00CC659B" w:rsidRPr="000D1026">
        <w:rPr>
          <w:rFonts w:ascii="Times New Roman" w:hAnsi="Times New Roman" w:cs="Times New Roman"/>
          <w:sz w:val="24"/>
          <w:szCs w:val="24"/>
        </w:rPr>
        <w:t>8</w:t>
      </w:r>
      <w:r w:rsidR="00284CE5" w:rsidRPr="000D102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0D1026" w:rsidRDefault="000D1026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sz w:val="24"/>
          <w:szCs w:val="24"/>
        </w:rPr>
        <w:t>«</w:t>
      </w:r>
      <w:r w:rsidR="00CC659B" w:rsidRPr="000D1026">
        <w:rPr>
          <w:rFonts w:ascii="Times New Roman" w:hAnsi="Times New Roman" w:cs="Times New Roman"/>
          <w:sz w:val="24"/>
          <w:szCs w:val="24"/>
        </w:rPr>
        <w:t>31</w:t>
      </w:r>
      <w:r w:rsidR="00284CE5" w:rsidRPr="000D1026">
        <w:rPr>
          <w:rFonts w:ascii="Times New Roman" w:hAnsi="Times New Roman" w:cs="Times New Roman"/>
          <w:sz w:val="24"/>
          <w:szCs w:val="24"/>
        </w:rPr>
        <w:t>» августа 201</w:t>
      </w:r>
      <w:r w:rsidR="00CC659B" w:rsidRPr="000D1026">
        <w:rPr>
          <w:rFonts w:ascii="Times New Roman" w:hAnsi="Times New Roman" w:cs="Times New Roman"/>
          <w:sz w:val="24"/>
          <w:szCs w:val="24"/>
        </w:rPr>
        <w:t>8</w:t>
      </w:r>
      <w:r w:rsidR="00284CE5" w:rsidRPr="000D1026">
        <w:rPr>
          <w:rFonts w:ascii="Times New Roman" w:hAnsi="Times New Roman" w:cs="Times New Roman"/>
          <w:sz w:val="24"/>
          <w:szCs w:val="24"/>
        </w:rPr>
        <w:t xml:space="preserve"> г.  протокол №1</w:t>
      </w:r>
      <w:r w:rsidR="00284CE5" w:rsidRPr="000D1026">
        <w:rPr>
          <w:rFonts w:ascii="Times New Roman" w:hAnsi="Times New Roman" w:cs="Times New Roman"/>
          <w:sz w:val="24"/>
          <w:szCs w:val="24"/>
        </w:rPr>
        <w:tab/>
      </w:r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  <w:t>_______ А.Р.</w:t>
      </w:r>
      <w:r w:rsidR="00D266AE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</w:t>
      </w:r>
      <w:proofErr w:type="spellStart"/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Шаймарданова</w:t>
      </w:r>
      <w:proofErr w:type="spellEnd"/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  <w:t xml:space="preserve">     </w:t>
      </w:r>
      <w:r w:rsidR="0069002E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Директор школы _____</w:t>
      </w:r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И.А.</w:t>
      </w:r>
      <w:r w:rsidR="00D266AE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</w:t>
      </w:r>
      <w:bookmarkStart w:id="0" w:name="_GoBack"/>
      <w:bookmarkEnd w:id="0"/>
      <w:r w:rsidR="001A1329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Павлюкова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Руководитель ______  </w:t>
      </w:r>
      <w:r w:rsidR="0069002E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Зволимбовская И.Л.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РАБОЧАЯ ПРОГРАММА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u w:val="single"/>
        </w:rPr>
      </w:pPr>
      <w:r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 xml:space="preserve">ПО </w:t>
      </w:r>
      <w:r w:rsidR="00D266AE"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ПРЕДМЕТУ БИОЛОГИЯ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ОСНОВНОГО ОБЩЕГО ОБРАЗОВАНИЯ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учителя </w:t>
      </w:r>
      <w:r w:rsidR="00D92C3B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Павлюковой Марии Александровны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ФИО полностью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0D1026" w:rsidRDefault="00112FF7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Соответствие занимаемой должности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Год составления программы – </w:t>
      </w:r>
      <w:r w:rsidR="00D92C3B"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2018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р.п. Многовершинный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Николаевского муниципального района</w:t>
      </w:r>
    </w:p>
    <w:p w:rsidR="001A1329" w:rsidRPr="000D1026" w:rsidRDefault="001A1329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Хабаровского края</w:t>
      </w:r>
    </w:p>
    <w:p w:rsidR="001A1329" w:rsidRPr="000D1026" w:rsidRDefault="00CC659B" w:rsidP="007507CF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2018</w:t>
      </w:r>
    </w:p>
    <w:p w:rsidR="00844C2B" w:rsidRDefault="00844C2B" w:rsidP="008A4270">
      <w:pPr>
        <w:spacing w:after="0" w:line="24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C34237" w:rsidRDefault="00C34237" w:rsidP="008A4270">
      <w:pPr>
        <w:spacing w:after="0" w:line="24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C43D73" w:rsidRDefault="00C43D73" w:rsidP="008A4270">
      <w:pPr>
        <w:spacing w:after="0" w:line="24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6721B2" w:rsidRDefault="006721B2" w:rsidP="008A427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C43D73" w:rsidRPr="000D1026" w:rsidRDefault="00C43D73" w:rsidP="007507CF">
      <w:pPr>
        <w:pStyle w:val="ac"/>
        <w:numPr>
          <w:ilvl w:val="0"/>
          <w:numId w:val="20"/>
        </w:numPr>
        <w:tabs>
          <w:tab w:val="left" w:pos="360"/>
        </w:tabs>
        <w:suppressAutoHyphens/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color w:val="403152" w:themeColor="accent4" w:themeShade="80"/>
          <w:spacing w:val="-2"/>
          <w:sz w:val="24"/>
          <w:szCs w:val="24"/>
        </w:rPr>
      </w:pPr>
      <w:r w:rsidRPr="000D1026">
        <w:rPr>
          <w:rFonts w:ascii="Times New Roman" w:hAnsi="Times New Roman" w:cs="Times New Roman"/>
          <w:b/>
          <w:color w:val="403152" w:themeColor="accent4" w:themeShade="80"/>
          <w:spacing w:val="-2"/>
          <w:sz w:val="24"/>
          <w:szCs w:val="24"/>
        </w:rPr>
        <w:lastRenderedPageBreak/>
        <w:t>ПОЯСНИТЕЛЬНАЯ ЗАПИСКА</w:t>
      </w:r>
    </w:p>
    <w:p w:rsidR="002E1F0E" w:rsidRPr="000D1026" w:rsidRDefault="002E1F0E" w:rsidP="008A4270">
      <w:pPr>
        <w:tabs>
          <w:tab w:val="left" w:pos="360"/>
        </w:tabs>
        <w:suppressAutoHyphens/>
        <w:spacing w:after="0" w:line="360" w:lineRule="auto"/>
        <w:jc w:val="both"/>
        <w:rPr>
          <w:rFonts w:ascii="Times New Roman" w:hAnsi="Times New Roman" w:cs="Times New Roman"/>
          <w:b/>
          <w:color w:val="403152" w:themeColor="accent4" w:themeShade="80"/>
          <w:spacing w:val="-2"/>
          <w:sz w:val="24"/>
          <w:szCs w:val="24"/>
        </w:rPr>
      </w:pPr>
    </w:p>
    <w:p w:rsidR="002E1F0E" w:rsidRPr="000D1026" w:rsidRDefault="002E1F0E" w:rsidP="008A4270">
      <w:pPr>
        <w:pStyle w:val="ac"/>
        <w:spacing w:after="0" w:line="360" w:lineRule="auto"/>
        <w:ind w:left="0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  <w:u w:val="single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  <w:u w:val="single"/>
        </w:rPr>
        <w:t xml:space="preserve">Рабочая программа по биологии составлена на основе нормативно- правовых документов: </w:t>
      </w:r>
    </w:p>
    <w:p w:rsidR="002E1F0E" w:rsidRPr="000D1026" w:rsidRDefault="002E1F0E" w:rsidP="008A42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-Федерального Закона «Об образовании в Российской федерации» от 29.12.2012г. № 273-ФЗ (ред. от 07.05.2013) </w:t>
      </w:r>
    </w:p>
    <w:p w:rsidR="002E1F0E" w:rsidRPr="000D1026" w:rsidRDefault="002E1F0E" w:rsidP="008A4270">
      <w:pPr>
        <w:widowControl w:val="0"/>
        <w:tabs>
          <w:tab w:val="left" w:pos="993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</w:rPr>
        <w:t>- Федерального компонента государственного образовательного стандарта общего образования, утвержденный Приказом   Министерства образования Российской Федерации от 05 марта 2004 года № 1089 «Об утверждении федерального компонента государственных стандартов начального общего, основного общего и среднего (полного) общего образования» (в редакции приказов Министерства образования и науки Российской Федерации от 03 июня 2008 № 164, от 31 августа 2009г. № 320, от 19 октября 2009г. № 427, от 10 ноября 2011г. № 2643, от 31 января 2012 г. № 69, от 24 марта 2012г. № 39,№ 609 от 23.06.201</w:t>
      </w:r>
      <w:r w:rsidR="00C34237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</w:rPr>
        <w:t>8</w:t>
      </w:r>
      <w:r w:rsidRPr="000D1026">
        <w:rPr>
          <w:rFonts w:ascii="Times New Roman" w:hAnsi="Times New Roman" w:cs="Times New Roman"/>
          <w:bCs/>
          <w:color w:val="403152" w:themeColor="accent4" w:themeShade="80"/>
          <w:sz w:val="24"/>
          <w:szCs w:val="24"/>
        </w:rPr>
        <w:t>г);</w:t>
      </w:r>
    </w:p>
    <w:p w:rsidR="00C43D73" w:rsidRPr="000D1026" w:rsidRDefault="00C43D73" w:rsidP="008A4270">
      <w:pPr>
        <w:pStyle w:val="21"/>
        <w:ind w:firstLine="0"/>
        <w:rPr>
          <w:b/>
          <w:i/>
          <w:color w:val="403152" w:themeColor="accent4" w:themeShade="80"/>
          <w:sz w:val="24"/>
        </w:rPr>
      </w:pPr>
      <w:r w:rsidRPr="000D1026">
        <w:rPr>
          <w:b/>
          <w:i/>
          <w:color w:val="403152" w:themeColor="accent4" w:themeShade="80"/>
          <w:sz w:val="24"/>
        </w:rPr>
        <w:t>Изучение биологии на</w:t>
      </w:r>
      <w:r w:rsidR="009C3B11" w:rsidRPr="000D1026">
        <w:rPr>
          <w:b/>
          <w:i/>
          <w:color w:val="403152" w:themeColor="accent4" w:themeShade="80"/>
          <w:sz w:val="24"/>
        </w:rPr>
        <w:t xml:space="preserve"> ступени основного общего образо</w:t>
      </w:r>
      <w:r w:rsidRPr="000D1026">
        <w:rPr>
          <w:b/>
          <w:i/>
          <w:color w:val="403152" w:themeColor="accent4" w:themeShade="80"/>
          <w:sz w:val="24"/>
        </w:rPr>
        <w:t>вания направлено на достижение следующих целей:</w:t>
      </w:r>
    </w:p>
    <w:p w:rsidR="00C43D73" w:rsidRPr="000D1026" w:rsidRDefault="00C43D73" w:rsidP="008A4270">
      <w:pPr>
        <w:spacing w:after="0" w:line="36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 xml:space="preserve">освоение знаний </w:t>
      </w: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о живой природе и присущих ей закономерностях; строении, жизнедеятельности и </w:t>
      </w:r>
      <w:proofErr w:type="spellStart"/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средообразующей</w:t>
      </w:r>
      <w:proofErr w:type="spellEnd"/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роли живых организмов; человеке как биосоциальном существе; о роли биологической науки в практической деятельности людей; методах познания живой природы; </w:t>
      </w:r>
    </w:p>
    <w:p w:rsidR="00C43D73" w:rsidRPr="000D1026" w:rsidRDefault="00C43D73" w:rsidP="008A4270">
      <w:pPr>
        <w:spacing w:after="0" w:line="36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овладение умениями</w:t>
      </w: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применять биологические знания для объяснения процессов и явлений живой природы, жизнедеятельности собственного организма; использовать информацию о современных достижениях в области биологии и экологии, о факторах здоровья и риска; работать с биологическими приборами, инструментами, справочниками; проводить наблюдения за биологическими объектами и состоянием собственного организма, биологические эксперименты; </w:t>
      </w:r>
    </w:p>
    <w:p w:rsidR="00C43D73" w:rsidRPr="000D1026" w:rsidRDefault="00C43D73" w:rsidP="008A4270">
      <w:pPr>
        <w:spacing w:after="0" w:line="36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 xml:space="preserve">развитие познавательных интересов, интеллектуальных и творческих способностей </w:t>
      </w: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в процессе</w:t>
      </w:r>
      <w:r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 xml:space="preserve"> </w:t>
      </w: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проведения наблюдений за живыми организмами, биологических экспериментов, работы с различными источниками информации;</w:t>
      </w:r>
    </w:p>
    <w:p w:rsidR="00C43D73" w:rsidRPr="000D1026" w:rsidRDefault="00C43D73" w:rsidP="008A4270">
      <w:pPr>
        <w:spacing w:after="0" w:line="36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воспитание</w:t>
      </w: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</w:t>
      </w:r>
    </w:p>
    <w:p w:rsidR="001900AD" w:rsidRDefault="00C43D73" w:rsidP="008A4270">
      <w:pPr>
        <w:spacing w:after="0" w:line="36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и</w:t>
      </w:r>
      <w:r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lang w:val="en-US"/>
        </w:rPr>
        <w:t>c</w:t>
      </w:r>
      <w:r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 xml:space="preserve">пользование приобретенных знаний и умений в повседневной жизни </w:t>
      </w: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для ухода за растениями, домашними животными, заботы о собственном </w:t>
      </w:r>
    </w:p>
    <w:p w:rsidR="00C43D73" w:rsidRPr="000D1026" w:rsidRDefault="00C43D73" w:rsidP="008A4270">
      <w:pPr>
        <w:spacing w:after="0" w:line="36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здоровье, оказания первой помощи себе и окружающим; оценки последствий своей деятельности по отношению к природной среде, собственному организму, здоровью других людей; для соблюдения правил поведения в окружающей среде, норм здорового образа жизни, профилактики заболеваний, травматизма и стрессов, вредных привычек, ВИЧ-инфекции.</w:t>
      </w:r>
    </w:p>
    <w:p w:rsidR="007421C8" w:rsidRPr="000D1026" w:rsidRDefault="007421C8" w:rsidP="007507CF">
      <w:pPr>
        <w:pStyle w:val="ad"/>
        <w:spacing w:before="28" w:after="28" w:line="360" w:lineRule="auto"/>
        <w:ind w:firstLine="0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lastRenderedPageBreak/>
        <w:t>2. Общая характеристика учебного предмета.</w:t>
      </w:r>
    </w:p>
    <w:p w:rsidR="007421C8" w:rsidRPr="000D1026" w:rsidRDefault="007421C8" w:rsidP="007507CF">
      <w:pPr>
        <w:pStyle w:val="ad"/>
        <w:spacing w:before="28" w:after="28" w:line="360" w:lineRule="auto"/>
        <w:ind w:firstLine="0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ab/>
        <w:t>Учебное содержание курса биологии включает:</w:t>
      </w:r>
    </w:p>
    <w:p w:rsidR="007421C8" w:rsidRPr="000D1026" w:rsidRDefault="007421C8" w:rsidP="007507CF">
      <w:pPr>
        <w:pStyle w:val="ad"/>
        <w:spacing w:before="28" w:after="28" w:line="360" w:lineRule="auto"/>
        <w:ind w:firstLine="0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Многообразие покрытосеменных растений. 68 ч, 1 ч + 1 ч ХКК в неделю (6 класс);</w:t>
      </w:r>
    </w:p>
    <w:p w:rsidR="007421C8" w:rsidRPr="000D1026" w:rsidRDefault="007421C8" w:rsidP="007507CF">
      <w:pPr>
        <w:pStyle w:val="ad"/>
        <w:spacing w:before="28" w:after="28" w:line="360" w:lineRule="auto"/>
        <w:ind w:firstLine="0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Животные. 68 ч, 2 ч в неделю  + 1 ч ХКК(7 класс);</w:t>
      </w:r>
    </w:p>
    <w:p w:rsidR="007421C8" w:rsidRPr="000D1026" w:rsidRDefault="007421C8" w:rsidP="007507CF">
      <w:pPr>
        <w:pStyle w:val="ad"/>
        <w:spacing w:before="28" w:after="28" w:line="360" w:lineRule="auto"/>
        <w:ind w:firstLine="0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Человек. 68ч, 2 ч в неделю + 1ч ХКК(8 класс);</w:t>
      </w:r>
    </w:p>
    <w:p w:rsidR="007421C8" w:rsidRPr="000D1026" w:rsidRDefault="007421C8" w:rsidP="007507CF">
      <w:pPr>
        <w:pStyle w:val="ad"/>
        <w:spacing w:before="28" w:after="28" w:line="360" w:lineRule="auto"/>
        <w:ind w:firstLine="0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Введение в общую биологию. 68 ч, 2 ч в неделю (</w:t>
      </w:r>
      <w:r w:rsidR="002E732D" w:rsidRPr="002E732D">
        <w:rPr>
          <w:rFonts w:ascii="Times New Roman" w:hAnsi="Times New Roman"/>
          <w:color w:val="403152" w:themeColor="accent4" w:themeShade="80"/>
          <w:sz w:val="24"/>
          <w:szCs w:val="24"/>
        </w:rPr>
        <w:t>8</w:t>
      </w: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класс).</w:t>
      </w:r>
    </w:p>
    <w:p w:rsidR="002E732D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ab/>
        <w:t>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учащихся. Оно предполагает последовательное формирование и развитие основополагающих биологических понятий с 6 по 9 класс.</w:t>
      </w:r>
      <w:r w:rsidR="001900AD" w:rsidRPr="001900AD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</w:t>
      </w: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В 8 классе учащиеся получают знания о человеке как о биосоциальном существе, его становлении в процессе антропогенеза и формирования социальной среды. Определение систематического положения человека в ряду живых существ, его генетическая связь с животными предками позволяют учащимся осознать единство биологических законов, их проявление на разных уровнях организации, понять взаимосвязь строения и функций органов и систем и убедиться в том, что выбор того или иного сценария поведения возможен лишь в определённых границах, за пределами которых теряется волевой контроль и процессы идут по биологическим законам, не зависящим от воли людей. Таким образом, выбор между здоровым образом жизни и тем, который ведёт к болезни, возможен лишь на начальном этапе. Отсюда следует важность знаний о строении и функциях человеческого тела, о факторах, благоприятствующих здоровью человека и нарушающих его. Методы самоконтроля, способность выявить возможные нарушения здоровья и вовремя обратиться к врачу, оказать при необходимости доврачебную помощь, отказ от вредных привычек — важный шаг к сохранению здоровья и </w:t>
      </w:r>
    </w:p>
    <w:p w:rsidR="007421C8" w:rsidRPr="000D1026" w:rsidRDefault="007421C8" w:rsidP="008A4270">
      <w:pPr>
        <w:pStyle w:val="ad"/>
        <w:spacing w:before="28" w:after="28" w:line="360" w:lineRule="auto"/>
        <w:ind w:firstLine="0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высокой работоспособности. В курсе уделяется большое внимание санитарно-гигиенической службе, охране природной среды, личной гигиене.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  <w:u w:val="single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ab/>
      </w:r>
      <w:r w:rsidRPr="000D1026">
        <w:rPr>
          <w:rFonts w:ascii="Times New Roman" w:hAnsi="Times New Roman"/>
          <w:color w:val="403152" w:themeColor="accent4" w:themeShade="80"/>
          <w:sz w:val="24"/>
          <w:szCs w:val="24"/>
          <w:u w:val="single"/>
        </w:rPr>
        <w:t xml:space="preserve">Цели биологического образования в основной школе формулируются на нескольких уровнях: глобальном, </w:t>
      </w:r>
      <w:proofErr w:type="spellStart"/>
      <w:r w:rsidRPr="000D1026">
        <w:rPr>
          <w:rFonts w:ascii="Times New Roman" w:hAnsi="Times New Roman"/>
          <w:color w:val="403152" w:themeColor="accent4" w:themeShade="80"/>
          <w:sz w:val="24"/>
          <w:szCs w:val="24"/>
          <w:u w:val="single"/>
        </w:rPr>
        <w:t>метапредметном</w:t>
      </w:r>
      <w:proofErr w:type="spellEnd"/>
      <w:r w:rsidRPr="000D1026">
        <w:rPr>
          <w:rFonts w:ascii="Times New Roman" w:hAnsi="Times New Roman"/>
          <w:color w:val="403152" w:themeColor="accent4" w:themeShade="80"/>
          <w:sz w:val="24"/>
          <w:szCs w:val="24"/>
          <w:u w:val="single"/>
        </w:rPr>
        <w:t>, личностном и предметном, на уровне требований к результатам освоения содержания предметных программ.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ab/>
        <w:t xml:space="preserve">Глобальные цели биологического образования являются общими для основной и старшей школы и определяются социальными требованиями, в том числе изменением социальной ситуации развития — ростом информационных перегрузок, изменением характера и способов общения и социальных взаимодействий (объемы и способы получения информации порождают ряд особенностей развития современных подростков). Наиболее продуктивными с точки зрения решения задач развития подростка являются </w:t>
      </w:r>
      <w:proofErr w:type="spellStart"/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социоморальная</w:t>
      </w:r>
      <w:proofErr w:type="spellEnd"/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и интеллектуальная взрослость.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lastRenderedPageBreak/>
        <w:tab/>
        <w:t>Помимо этого, глобальные цели формулируются с учетом рассмотрения биологического образования как компонента системы образования в целом, поэтому они являются наиболее общими и социально значимыми.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ab/>
        <w:t>С учетом вышеназванных подходов глобальными целями биологического образования являются: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социализация обучаемых как вхождение в мир культуры и социальных отношений, обеспечивающее включение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учащихся в ту или иную группу или общность — носителя ее норм, ценностей, ориентаций, осваиваемых в процессе знакомства с миром живой природы: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приобщение к познавательной культуре как системе познавательных (научных) ценностей, накопленных обществом в сфере биологической науки.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Помимо этого, биологическое образование призвано обеспечить: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ориентацию в системе моральных норм и ценностей: признание высокой ценности жизни во всех ее проявлениях, здоровья своего и других людей; экологическое сознание; воспитание любви к природе;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развитие познавательных мотивов, направленных на получение нового знания о живой природе; познавательных качеств личности, связанных с усвоением основ научных знаний, овладением методами исследования природы, формированием интеллектуальных умений;</w:t>
      </w:r>
    </w:p>
    <w:p w:rsidR="007421C8" w:rsidRPr="000D1026" w:rsidRDefault="007208A2" w:rsidP="008A4270">
      <w:pPr>
        <w:pStyle w:val="ad"/>
        <w:tabs>
          <w:tab w:val="bar" w:pos="426"/>
        </w:tabs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>
        <w:rPr>
          <w:rFonts w:ascii="Times New Roman" w:hAnsi="Times New Roman"/>
          <w:color w:val="403152" w:themeColor="accent4" w:themeShade="80"/>
          <w:sz w:val="24"/>
          <w:szCs w:val="24"/>
        </w:rPr>
        <w:t>•</w:t>
      </w:r>
      <w:r w:rsidRPr="007208A2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 </w:t>
      </w:r>
      <w:r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      </w:t>
      </w:r>
      <w:r w:rsidR="007421C8"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овладение ключевыми компетентностями: учебно-познавательными, информационными, ценностно-смысловыми, коммуникативными;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формирование у учащихся познавательной культуры, осваиваемой в процессе познавательной деятельности, и эстетической культуры как способности к эмоционально-ценностному отношению к объектам живой природы.</w:t>
      </w:r>
    </w:p>
    <w:p w:rsidR="007A6409" w:rsidRPr="000D1026" w:rsidRDefault="007A6409" w:rsidP="008A427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>Описание места учебного предмета.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В соответствии с </w:t>
      </w:r>
      <w:proofErr w:type="spellStart"/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УПом</w:t>
      </w:r>
      <w:proofErr w:type="spellEnd"/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курсу биологии</w:t>
      </w:r>
    </w:p>
    <w:p w:rsidR="00BA7817" w:rsidRPr="000D1026" w:rsidRDefault="00BA7817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В </w:t>
      </w:r>
      <w:r w:rsidR="00D12752"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8</w:t>
      </w: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м классе– 2 часа в</w:t>
      </w:r>
      <w:r w:rsidR="00D12752"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</w:t>
      </w: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неделю. Всего</w:t>
      </w:r>
      <w:r w:rsidR="009F1C96"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68 часов.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</w:t>
      </w:r>
      <w:r w:rsidRPr="000D1026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 xml:space="preserve">4. Личностные, метапредметные и предметные результаты освоения учебного предмета 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lastRenderedPageBreak/>
        <w:tab/>
        <w:t xml:space="preserve">Деятельность образовательного учреждения в обучении биологии должна быть направлена на достижение обучающимися следующих </w:t>
      </w:r>
      <w:r w:rsidRPr="000D1026">
        <w:rPr>
          <w:rFonts w:ascii="Times New Roman" w:hAnsi="Times New Roman"/>
          <w:b/>
          <w:color w:val="403152" w:themeColor="accent4" w:themeShade="80"/>
          <w:sz w:val="24"/>
          <w:szCs w:val="24"/>
          <w:u w:val="single"/>
        </w:rPr>
        <w:t>личностных результатов</w:t>
      </w: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: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1)  знание основных принципов и правил отношения к живой природе, основ здорового образа жизни и </w:t>
      </w:r>
      <w:proofErr w:type="spellStart"/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здоровьесберегающих</w:t>
      </w:r>
      <w:proofErr w:type="spellEnd"/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технологий;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2) реализация установок здорового образа жизни;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3) </w:t>
      </w:r>
      <w:proofErr w:type="spellStart"/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сформированность</w:t>
      </w:r>
      <w:proofErr w:type="spellEnd"/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proofErr w:type="spellStart"/>
      <w:r w:rsidRPr="000D1026">
        <w:rPr>
          <w:rFonts w:ascii="Times New Roman" w:hAnsi="Times New Roman"/>
          <w:b/>
          <w:color w:val="403152" w:themeColor="accent4" w:themeShade="80"/>
          <w:sz w:val="24"/>
          <w:szCs w:val="24"/>
          <w:u w:val="single"/>
        </w:rPr>
        <w:t>Метапредметными</w:t>
      </w:r>
      <w:proofErr w:type="spellEnd"/>
      <w:r w:rsidRPr="000D1026">
        <w:rPr>
          <w:rFonts w:ascii="Times New Roman" w:hAnsi="Times New Roman"/>
          <w:b/>
          <w:color w:val="403152" w:themeColor="accent4" w:themeShade="80"/>
          <w:sz w:val="24"/>
          <w:szCs w:val="24"/>
          <w:u w:val="single"/>
        </w:rPr>
        <w:t xml:space="preserve"> результатами</w:t>
      </w: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освоения выпускниками основной школы программы по биологии являются: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1) 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2) 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3) способность 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4) 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Предметными результатами освоения выпускниками основной школы программы по биологии являются: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1.      В познавательной (интеллектуальной) сфере:</w:t>
      </w:r>
    </w:p>
    <w:p w:rsidR="007421C8" w:rsidRPr="000D1026" w:rsidRDefault="00D060CA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выделение</w:t>
      </w:r>
      <w:r w:rsidR="007421C8"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</w:t>
      </w:r>
      <w:r w:rsidR="007421C8" w:rsidRPr="000D1026">
        <w:rPr>
          <w:rFonts w:ascii="Times New Roman" w:hAnsi="Times New Roman"/>
          <w:color w:val="403152" w:themeColor="accent4" w:themeShade="80"/>
          <w:sz w:val="24"/>
          <w:szCs w:val="24"/>
        </w:rPr>
        <w:lastRenderedPageBreak/>
        <w:t>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</w:p>
    <w:p w:rsidR="007208A2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•       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нарушения осанки, зрения, слуха, инфекционных и простудных заболеваний;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классификация — определение принадлежности биологических объектов к определенной систематической группе;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различение на таблицах частей и органоидов клетки, органов и систем органов человека; на живых объектах и таблицах —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сравнение биологических объектов и процессов, умение делать выводы и умозаключения на основе сравнения;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2.      В ценностно-ориентационной сфере: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знание основных правил поведения в природе и основ здорового образа жизни;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анализ и оценка последствий деятельности человека и природе, влияния факторов риска на здоровье человека.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lastRenderedPageBreak/>
        <w:t>3.      В сфере трудовой деятельности: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знание и соблюдение правил работы в кабинете биологии;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соблюдение правил работы с биологическими приборами и инструментами (</w:t>
      </w:r>
      <w:proofErr w:type="spellStart"/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препаровальные</w:t>
      </w:r>
      <w:proofErr w:type="spellEnd"/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иглы, скальпели, лупы, микроскопы).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4.      В сфере физической деятельности: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7421C8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5.      В эстетической сфере:</w:t>
      </w:r>
    </w:p>
    <w:p w:rsidR="00E8257A" w:rsidRPr="000D1026" w:rsidRDefault="007421C8" w:rsidP="008A4270">
      <w:pPr>
        <w:pStyle w:val="ad"/>
        <w:spacing w:before="28" w:after="28" w:line="36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/>
          <w:color w:val="403152" w:themeColor="accent4" w:themeShade="80"/>
          <w:sz w:val="24"/>
          <w:szCs w:val="24"/>
        </w:rPr>
        <w:t>•        выявление эстетических достоинств объектов живой природы.</w:t>
      </w:r>
    </w:p>
    <w:p w:rsidR="00E25B11" w:rsidRDefault="00E25B11" w:rsidP="008A4270">
      <w:pPr>
        <w:spacing w:after="0" w:line="360" w:lineRule="auto"/>
        <w:jc w:val="both"/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sectPr w:rsidR="00E25B11" w:rsidSect="00B86FD0">
          <w:footerReference w:type="default" r:id="rId8"/>
          <w:footnotePr>
            <w:pos w:val="beneathText"/>
          </w:footnotePr>
          <w:type w:val="continuous"/>
          <w:pgSz w:w="16837" w:h="11905" w:orient="landscape"/>
          <w:pgMar w:top="1701" w:right="677" w:bottom="426" w:left="567" w:header="720" w:footer="23" w:gutter="0"/>
          <w:cols w:space="720"/>
          <w:titlePg/>
          <w:docGrid w:linePitch="360"/>
        </w:sectPr>
      </w:pPr>
    </w:p>
    <w:p w:rsidR="00273590" w:rsidRDefault="00780D9E" w:rsidP="008A4270">
      <w:pPr>
        <w:spacing w:after="0" w:line="360" w:lineRule="auto"/>
        <w:jc w:val="both"/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Календарно -тематическое планирование материала в 8 классе</w:t>
      </w:r>
      <w:r w:rsidR="00A402D8"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 xml:space="preserve"> </w:t>
      </w:r>
    </w:p>
    <w:p w:rsidR="00780D9E" w:rsidRPr="000D1026" w:rsidRDefault="00A402D8" w:rsidP="008A4270">
      <w:pPr>
        <w:spacing w:after="0" w:line="360" w:lineRule="auto"/>
        <w:jc w:val="both"/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  <w:r w:rsidRPr="000D1026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1 четверть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3966"/>
        <w:gridCol w:w="1275"/>
        <w:gridCol w:w="1701"/>
        <w:gridCol w:w="2268"/>
        <w:gridCol w:w="1560"/>
        <w:gridCol w:w="2835"/>
        <w:gridCol w:w="1417"/>
      </w:tblGrid>
      <w:tr w:rsidR="00780D9E" w:rsidRPr="000D1026" w:rsidTr="00273590">
        <w:trPr>
          <w:trHeight w:val="69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№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Тема урока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3967F0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proofErr w:type="gramStart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К-во час</w:t>
            </w:r>
            <w:r w:rsidR="00AF6044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ов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Тип урока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696354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УУД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Виды контроля, измерители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Результат освоения материала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Дата </w:t>
            </w:r>
          </w:p>
        </w:tc>
      </w:tr>
      <w:tr w:rsidR="00780D9E" w:rsidRPr="000D1026" w:rsidTr="00273590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Тема 1. Место человека в системе орга</w:t>
            </w:r>
            <w:r w:rsidR="003967F0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нического мира</w:t>
            </w: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Место человека в системе органического мира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черты сходства человека с животными человекообразными обезьянами, различия между ними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Особенности человека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Актуализация знаний, обсуждение проблемы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сравнивать, обобщать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3-4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color w:val="403152" w:themeColor="accent4" w:themeShade="80"/>
                <w:sz w:val="24"/>
                <w:szCs w:val="24"/>
              </w:rPr>
            </w:pPr>
            <w:proofErr w:type="spellStart"/>
            <w:r w:rsidRPr="000D1026">
              <w:rPr>
                <w:rFonts w:ascii="Times New Roman" w:hAnsi="Times New Roman" w:cs="Times New Roman"/>
                <w:i/>
                <w:color w:val="403152" w:themeColor="accent4" w:themeShade="80"/>
                <w:sz w:val="24"/>
                <w:szCs w:val="24"/>
              </w:rPr>
              <w:t>Своебразие</w:t>
            </w:r>
            <w:proofErr w:type="spellEnd"/>
            <w:r w:rsidRPr="000D1026">
              <w:rPr>
                <w:rFonts w:ascii="Times New Roman" w:hAnsi="Times New Roman" w:cs="Times New Roman"/>
                <w:i/>
                <w:color w:val="403152" w:themeColor="accent4" w:themeShade="80"/>
                <w:sz w:val="24"/>
                <w:szCs w:val="24"/>
              </w:rPr>
              <w:t xml:space="preserve"> природно-климатических условий края и пути адаптации человеческого организма к ним.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Сообщения учащихся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использовать биологические знания для развития научного мировоззрения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Тема 2. Происхож</w:t>
            </w:r>
            <w:r w:rsidR="003967F0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дение человека</w:t>
            </w: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5-6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Происхождение человека. 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Этапы становления человека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Беседа, работа с текстом и рисунками учебника, рассказ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объяснять причины совершенствования строения и поведения человека в процессе эволюции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BF02F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Расы человека.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Актуализация знаний, постановка проблемы урока, Сообщения учащихся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Биологический диктант, выполнение заданий из учебника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использовать биологические знания для развития научного мировоззрения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8-9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i/>
                <w:color w:val="403152" w:themeColor="accent4" w:themeShade="80"/>
                <w:sz w:val="24"/>
                <w:szCs w:val="24"/>
              </w:rPr>
              <w:t>Региональные особенности некоторых анатомо-физиологических показателей.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Актуализация знаний, постановка проблемы урока, Сообщения учащихся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использовать биологические знания для развития научного мировоззрения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 xml:space="preserve">Тема 3. Краткая история развития знаний о строении и функциях </w:t>
            </w:r>
            <w:r w:rsidR="003967F0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организма человека</w:t>
            </w: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История развития знаний о строении и функциях организма человека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Иметь представление: по истории развития знаний ос строении и функциях организма человека с древнейших времен до наших дней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BF02F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11-12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История развития знаний о строении и функциях организма человека в Х.К.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 Сообщения учащихся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Иметь представление: по истории развития знаний ос строении и функциях организма человека с древнейших времен до наших дней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Тема 4. Общий обзор строения и фун</w:t>
            </w:r>
            <w:r w:rsidR="00D6395C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кций организма человека</w:t>
            </w: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13-14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Клеточное строение организма.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Органоиды клетки.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Урок изучения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новой темы, закрепление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Актуализация знаний учащихся,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Познавательные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Уметь: раскрывать особенности строения и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функций отдельных частей, органоидов клетки человека; называть части и органоиды клетки тела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417EA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Ткани и органы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Л.р. №1. Изучение микроскопического строения тканей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темы, лаб.работа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распознавать ткани и органы, ими образованные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Органы. Система органов. Организм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П.р. №1 Распознавание на таблицах органов и систем органов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Урок изучения новой темы, </w:t>
            </w:r>
            <w:proofErr w:type="spellStart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прак.работа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функционирование органов, систем, аппаратов организма как единого целого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Тема 5. Ко</w:t>
            </w:r>
            <w:r w:rsidR="00D6395C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ординация и регуляция</w:t>
            </w:r>
          </w:p>
        </w:tc>
      </w:tr>
      <w:tr w:rsidR="00780D9E" w:rsidRPr="000D1026" w:rsidTr="00273590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D6395C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Гуморальная регуляция</w:t>
            </w: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417EA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lastRenderedPageBreak/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Гуморальная регуляция.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сущность гуморальной регуляции и эндокринного аппарата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распознавать основные железы внутренней секреции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Нервно-гуморальная регуляция, ее нарушения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особенности нервно-гуморальной регуляции и роль гормонов в обменных процессах организма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19-21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Эндемические заболевания и их профилактика.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Обобщение: общий обзор организма.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особенности нервно-гуморальной регуляции и роль гормонов в обменных процессах организма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417EA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Общий обзор организма человека (обобщение)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Организация повторения изученного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Зачет,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выполнять тестовые задания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D6395C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lastRenderedPageBreak/>
              <w:t>Нервная регуляция</w:t>
            </w: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Строение и знание нервной системе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строение и функции нервной системы, ее частей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сравнивать строение нервной системы человека и животных; распознавать основные ее части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Спинной мозг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строение спинного мозга, его функции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417EA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Строение и функции головного мозга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Познавательные задания, 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строение и функции головного мозга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Полушарии большого мозга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Л.р.№2. Изучение головного мозга человека (по муляжам)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Урок изучения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новой темы, лаб.работа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Беседа, организация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лабораторной работы, подготовка вывода и ответа на проблемный вопрос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Самостоятельная работа с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самопроверкой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Уметь: сравнивать строение и функции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больших полушарий мозга человека и животных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Нервная регуляция (обобщение)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закрепления знаний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Организация повторения изученного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выполнять задания тестовой формы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пройденный материал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417EA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Болезни головного мозга. Меры профилактики заболеваний головного </w:t>
            </w:r>
            <w:r w:rsidR="00AF6044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моз</w:t>
            </w:r>
            <w:r w:rsidR="00AF6044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г</w:t>
            </w:r>
            <w:r w:rsidR="00AF6044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различать болезни головного мозга.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Зрительный анализатор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Л.р.№3. Изучение изменения размера зрачка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органы чувств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Анализаторы слуха и равновесия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Беседа, постановка проблемы, ее обсуждение, работа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Уметь: показывать связывающую роль анализаторов между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организмом и внешней средой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417EA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Изучение заболеваний слуха и </w:t>
            </w:r>
            <w:proofErr w:type="gramStart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зрения  и</w:t>
            </w:r>
            <w:proofErr w:type="gramEnd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 меры их профилактики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заболевания слуха и зрения в крае.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Кожно-мышечная чувствительность. Обоняние. Вкус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различные виды анализаторов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Чувствительность анализаторов (обобщение).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роль нервной системы в приспособлении организма человека к условиям среды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6872E8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lastRenderedPageBreak/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Анализаторы их изучение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Текущий.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способы изучения анализаторов крае.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D6395C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Тема 6. Опора и движение</w:t>
            </w: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Аппарат опоры и движения.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распознавать части опорно-двигательного аппарата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36-37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Строение, свойства костей.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Типы соединения костей.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Л.р.№4. Изучение внешнего строения костей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темы, лаб.работа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Беседа, организация лабораторной работы, подготовка вывода и ответа на проблемный вопрос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характеризовать строение костей, типы их соединений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6872E8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Первая помощи при растяжении связок, вывихах суставов, переломах костей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Текущий,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Уметь: оказывать первую доврачебную помощь при ушибах, растяжениях связок, вывихах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суставов, переломах костей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rPr>
          <w:trHeight w:val="910"/>
        </w:trPr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Меры профилактики растяжения связок, вывихах суставов, переломах костей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Текущий, 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оказывать первую доврачебную помощь при ушибах, растяжениях связок, вывихах суставов, переломах костей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40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Мышцы, их строение и функции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основные группы мышц тела человека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6872E8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41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Работа мышц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П.р.№2. Выявление статической и динамической работы на утомление мышц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Урок изучения новой темы, </w:t>
            </w:r>
            <w:proofErr w:type="spellStart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прак.работа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Текущий, самостоятельная работа с самопроверкой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характеризовать работу мышц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42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Значение физических упражнений для формирования аппарата опоры и движения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роль двигательной активности в сохранении здоровья; меры, предупреждающие нарушение осанки, развитие плоскостопия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6872E8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43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Нарушения </w:t>
            </w:r>
            <w:proofErr w:type="spellStart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опорно</w:t>
            </w:r>
            <w:proofErr w:type="spellEnd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 - двигательного аппарата и меры их профилактики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роль двигательной активности в сохранении здоровья; меры, предупреждающие нарушение осанки, развитие плоскостопия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44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Взаимосвязь строения и функций опорно-двигательного аппарата. 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П.р.№3. Измерение массы и роста своего организма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разъяснять процесс регуляции деятельности опорно-двигательного аппарата, влияние нагрузки и ритма на работу мышц, причины их утомления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Тема 7.</w:t>
            </w:r>
            <w:r w:rsidR="00D6395C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 xml:space="preserve"> Внутренняя среда организма</w:t>
            </w: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E32C53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lastRenderedPageBreak/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45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Внутренняя среда организма и ее значение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основные компоненты внутренней среды организма, значение и строение форменных элементов крови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46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Плазма крови, ее состав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Л.р.№5. Изучение строения крови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значение плазмы крови, ее функции, свертывании крови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47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Профилактика </w:t>
            </w:r>
            <w:r w:rsidR="00D6395C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заболеваний крови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 в крае.</w:t>
            </w:r>
            <w:r w:rsidR="004C049D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меры профилактики заболеваний крови в крае.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E32C53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48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Иммунитет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основные понятия, сущность СПИДа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49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Целительные силы природы.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способы изучения применения лекарственных трав и других сил природы в крае.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50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Группы крови человека.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Тестовые задания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группы крови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Default="00D6395C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Тема 8. Транспорт веществ</w:t>
            </w:r>
          </w:p>
          <w:p w:rsidR="00C5127B" w:rsidRPr="000D1026" w:rsidRDefault="00C5127B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2 четверть</w:t>
            </w: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E32C53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51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Органы кровообращения</w:t>
            </w:r>
            <w:r w:rsidR="006532D1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органы кровообращения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52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Работа сердца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сравнивать и обобщать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53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Движение крови и лимфы по сосудам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Л.р.№6.Измерение кровяного давления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П.р.№4. Определение пульса и подсчет числа сердечных сокращений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Урок изучения новой темы, </w:t>
            </w:r>
            <w:proofErr w:type="spellStart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прак.работа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Движение крови и лимфы по сосудам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E32C53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54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Заболевания сердечно-сосудистой системы.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оказывать первую помощь при повреждении сосудов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55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Профилактика заболеваний сердечно-сосудистой системы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оказывать первую помощь при повреждении сосудов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Тема 9. Дыхание</w:t>
            </w: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56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Строение органов дыхания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 xml:space="preserve">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строение и функции органов дыхания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Уметь: Распознавать органы дыхания на таблицах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E32C53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57-59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Газообмен в легких.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Газообмен в  тканях. Дыхательные движения и их регуляция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П.р.№5. Определение частоты дыхания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Урок изучения новой темы, </w:t>
            </w:r>
            <w:proofErr w:type="spellStart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прак.работа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Текущий, самостоятельная работа с самопроверкой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Газообмен в легких и тканях и дыхательные движения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60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Заболевания органов дыхания, их предупреждение.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гигиенические требования к составу воздуха; меры профилактики заболеваний органов дыхания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оказывать первую помощь при остановке дыхания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E32C53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lastRenderedPageBreak/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61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Заболевания органов дыхания, их </w:t>
            </w:r>
            <w:proofErr w:type="spellStart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предупреждениев</w:t>
            </w:r>
            <w:proofErr w:type="spellEnd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Тестовые задания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гигиенические требования к составу воздуха; меры профилактики заболеваний органов дыхания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оказывать первую помощь при остановке дыхания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155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Тема</w:t>
            </w:r>
            <w:r w:rsidR="001E3325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 xml:space="preserve"> 10. Пищеварение</w:t>
            </w: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62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Пищевые продукты и питательные вещества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состав пищи человека и роль пищевых компонентов в жизнедеятельности организма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E32C53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63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Особенности рациона питания 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состав пищи человека и роль пищевых компонентов в жизнедеятельности организма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64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Пищеварение в ротовой полости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Беседа, постановка проблемы, ее обсуждение, работа в группах, подведение итогов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сущность и значение питания и пищеварения, строение и функции органов пищеварения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65-66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Пищеварение в желудке.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Пищеварение в кишечнике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Л.р.№7. Воздействие желудочного сока на белки, слюны на крахмал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Урок изучения новой темы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Актуализация знаний учащихся, беседа, работа с учебником, ответы на вопросы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Текущий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роль пищеварительных желез и ферментов в пищеварении, сущность и значение всасывания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E32C53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br w:type="page"/>
            </w:r>
            <w:r w:rsidR="00780D9E"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67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Гигиена питания. П.р.№6.Определение норм рационального питания.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Урок изучения новой темы, </w:t>
            </w:r>
            <w:proofErr w:type="spellStart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прак</w:t>
            </w:r>
            <w:proofErr w:type="spellEnd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.</w:t>
            </w:r>
            <w:r w:rsidR="009E15BA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Тестовые задания, самостоятельна работа с самопроверкой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гигиенические требования к составу пищи; методы профилактики зубных и желудочно-кишечных заболеваний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Уметь: Оказывать первую доврачебную помощь при пищевых отравлениях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780D9E" w:rsidRPr="000D1026" w:rsidTr="00273590">
        <w:tc>
          <w:tcPr>
            <w:tcW w:w="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lastRenderedPageBreak/>
              <w:t>68</w:t>
            </w:r>
          </w:p>
        </w:tc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Гигиена питания в крае.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Урок изучения новой темы, </w:t>
            </w:r>
            <w:proofErr w:type="spellStart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прак</w:t>
            </w:r>
            <w:proofErr w:type="spellEnd"/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.</w:t>
            </w:r>
            <w:r w:rsidR="009E15BA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 </w:t>
            </w: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работа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Тестовые задания, самостоятельна работа с самопроверкой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0D1026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Знать: гигиенические требования к составу пищи; методы профилактики зубных и желудочно-кишечных заболеваний</w:t>
            </w:r>
          </w:p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D9E" w:rsidRPr="000D1026" w:rsidRDefault="00780D9E" w:rsidP="008A4270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</w:tbl>
    <w:p w:rsidR="006F4C6B" w:rsidRPr="000D1026" w:rsidRDefault="006F4C6B" w:rsidP="008A4270">
      <w:pPr>
        <w:spacing w:line="36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sectPr w:rsidR="006F4C6B" w:rsidRPr="000D1026" w:rsidSect="00064A88">
      <w:footnotePr>
        <w:pos w:val="beneathText"/>
      </w:footnotePr>
      <w:type w:val="continuous"/>
      <w:pgSz w:w="16837" w:h="11905" w:orient="landscape"/>
      <w:pgMar w:top="1701" w:right="677" w:bottom="720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0BE" w:rsidRDefault="005970BE" w:rsidP="006D1922">
      <w:pPr>
        <w:spacing w:after="0" w:line="240" w:lineRule="auto"/>
      </w:pPr>
      <w:r>
        <w:separator/>
      </w:r>
    </w:p>
  </w:endnote>
  <w:endnote w:type="continuationSeparator" w:id="0">
    <w:p w:rsidR="005970BE" w:rsidRDefault="005970BE" w:rsidP="006D19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00"/>
    <w:family w:val="roman"/>
    <w:pitch w:val="variable"/>
  </w:font>
  <w:font w:name="SchoolBookAC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922" w:rsidRDefault="006D1922">
    <w:pPr>
      <w:pStyle w:val="af5"/>
      <w:tabs>
        <w:tab w:val="left" w:pos="5130"/>
      </w:tabs>
    </w:pPr>
    <w:r>
      <w:rPr>
        <w:noProof/>
        <w:color w:val="808080" w:themeColor="background1" w:themeShade="80"/>
      </w:rPr>
      <mc:AlternateContent>
        <mc:Choice Requires="wps">
          <w:drawing>
            <wp:anchor distT="0" distB="0" distL="182880" distR="182880" simplePos="0" relativeHeight="251660288" behindDoc="0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page">
                    <wp14:pctPosVOffset>91000</wp14:pctPosVOffset>
                  </wp:positionV>
                </mc:Choice>
                <mc:Fallback>
                  <wp:positionV relativeFrom="page">
                    <wp:posOffset>6878955</wp:posOffset>
                  </wp:positionV>
                </mc:Fallback>
              </mc:AlternateContent>
              <wp:extent cx="457200" cy="320634"/>
              <wp:effectExtent l="0" t="0" r="0" b="3810"/>
              <wp:wrapNone/>
              <wp:docPr id="41" name="Прямоугольник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634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D1922" w:rsidRDefault="006D1922">
                          <w:pPr>
                            <w:jc w:val="right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266AE">
                            <w:rPr>
                              <w:noProof/>
                              <w:color w:val="FFFFFF" w:themeColor="background1"/>
                              <w:sz w:val="28"/>
                              <w:szCs w:val="28"/>
                            </w:rPr>
                            <w:t>21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Прямоугольник 41" o:spid="_x0000_s1026" style="position:absolute;margin-left:0;margin-top:0;width:36pt;height:25.25pt;z-index:251660288;visibility:visible;mso-wrap-style:square;mso-top-percent:910;mso-wrap-distance-left:14.4pt;mso-wrap-distance-top:0;mso-wrap-distance-right:14.4pt;mso-wrap-distance-bottom:0;mso-position-horizontal:left;mso-position-horizontal-relative:right-margin-area;mso-position-vertical-relative:page;mso-top-percent:910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" fillcolor="black [3213]" stroked="f" strokeweight="3pt">
              <v:textbox>
                <w:txbxContent>
                  <w:p w:rsidR="006D1922" w:rsidRDefault="006D1922">
                    <w:pPr>
                      <w:jc w:val="right"/>
                      <w:rPr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separate"/>
                    </w:r>
                    <w:r w:rsidR="00D266AE">
                      <w:rPr>
                        <w:noProof/>
                        <w:color w:val="FFFFFF" w:themeColor="background1"/>
                        <w:sz w:val="28"/>
                        <w:szCs w:val="28"/>
                      </w:rPr>
                      <w:t>21</w:t>
                    </w:r>
                    <w:r>
                      <w:rPr>
                        <w:color w:val="FFFFFF" w:themeColor="background1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color w:val="808080" w:themeColor="background1" w:themeShade="80"/>
      </w:rPr>
      <mc:AlternateContent>
        <mc:Choice Requires="wpg">
          <w:drawing>
            <wp:anchor distT="0" distB="0" distL="182880" distR="182880" simplePos="0" relativeHeight="251659264" behindDoc="1" locked="0" layoutInCell="1" allowOverlap="1">
              <wp:simplePos x="0" y="0"/>
              <wp:positionH relativeFrom="rightMargin">
                <wp:align>left</wp:align>
              </wp:positionH>
              <mc:AlternateContent>
                <mc:Choice Requires="wp14">
                  <wp:positionV relativeFrom="page">
                    <wp14:pctPosVOffset>9500</wp14:pctPosVOffset>
                  </wp:positionV>
                </mc:Choice>
                <mc:Fallback>
                  <wp:positionV relativeFrom="page">
                    <wp:posOffset>717550</wp:posOffset>
                  </wp:positionV>
                </mc:Fallback>
              </mc:AlternateContent>
              <wp:extent cx="457200" cy="8229600"/>
              <wp:effectExtent l="0" t="0" r="0" b="635"/>
              <wp:wrapNone/>
              <wp:docPr id="42" name="Группа 4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57200" cy="8229600"/>
                        <a:chOff x="0" y="0"/>
                        <a:chExt cx="457200" cy="8229600"/>
                      </a:xfrm>
                    </wpg:grpSpPr>
                    <wps:wsp>
                      <wps:cNvPr id="43" name="Прямоугольник 43"/>
                      <wps:cNvSpPr/>
                      <wps:spPr>
                        <a:xfrm>
                          <a:off x="439387" y="0"/>
                          <a:ext cx="17813" cy="82296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4" name="Текстовое поле 44"/>
                      <wps:cNvSpPr txBox="1"/>
                      <wps:spPr>
                        <a:xfrm>
                          <a:off x="0" y="0"/>
                          <a:ext cx="457200" cy="8229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7F7F7F" w:themeColor="text1" w:themeTint="80"/>
                              </w:rPr>
                              <w:alias w:val="Дата"/>
                              <w:tag w:val=""/>
                              <w:id w:val="665825106"/>
                              <w:showingPlcHdr/>
                              <w:dataBinding w:prefixMappings="xmlns:ns0='http://schemas.microsoft.com/office/2006/coverPageProps' " w:xpath="/ns0:CoverPageProperties[1]/ns0:PublishDate[1]" w:storeItemID="{55AF091B-3C7A-41E3-B477-F2FDAA23CFDA}"/>
                              <w:date>
                                <w:dateFormat w:val="d.M.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Content>
                              <w:p w:rsidR="006D1922" w:rsidRDefault="006D1922">
                                <w:pPr>
                                  <w:rPr>
                                    <w:color w:val="7F7F7F" w:themeColor="text1" w:themeTint="80"/>
                                  </w:rPr>
                                </w:pPr>
                                <w:r>
                                  <w:rPr>
                                    <w:color w:val="7F7F7F" w:themeColor="text1" w:themeTint="80"/>
                                  </w:rPr>
                                  <w:t>[Дата]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vert270" wrap="square" lIns="182880" tIns="45720" rIns="91440" bIns="13716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page">
                <wp14:pctHeight>82000</wp14:pctHeight>
              </wp14:sizeRelV>
            </wp:anchor>
          </w:drawing>
        </mc:Choice>
        <mc:Fallback>
          <w:pict>
            <v:group id="Группа 42" o:spid="_x0000_s1027" style="position:absolute;margin-left:0;margin-top:0;width:36pt;height:9in;z-index:-251657216;mso-height-percent:820;mso-top-percent:95;mso-wrap-distance-left:14.4pt;mso-wrap-distance-right:14.4pt;mso-position-horizontal:left;mso-position-horizontal-relative:right-margin-area;mso-position-vertical-relative:page;mso-height-percent:820;mso-top-percent:95" coordsize="4572,82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">
              <v:rect id="Прямоугольник 43" o:spid="_x0000_s1028" style="position:absolute;left:4393;width:179;height:82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dNzMIA&#10;AADbAAAADwAAAGRycy9kb3ducmV2LnhtbESPT4vCMBTE78J+h/AW9qapf5C1GmVZFDwJdkU8Pppn&#10;U9q8lCbW7rc3guBxmJnfMKtNb2vRUetLxwrGowQEce50yYWC099u+A3CB2SNtWNS8E8eNuuPwQpT&#10;7e58pC4LhYgQ9ikqMCE0qZQ+N2TRj1xDHL2ray2GKNtC6hbvEW5rOUmSubRYclww2NCvobzKblZB&#10;cdltu74y5I5+mt2qZnE6nLVSX5/9zxJEoD68w6/2XiuYTeH5Jf4AuX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R03MwgAAANsAAAAPAAAAAAAAAAAAAAAAAJgCAABkcnMvZG93&#10;bnJldi54bWxQSwUGAAAAAAQABAD1AAAAhwMAAAAA&#10;" fillcolor="black [3213]" stroked="f" strokeweight="2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44" o:spid="_x0000_s1029" type="#_x0000_t202" style="position:absolute;width:4572;height:82296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EiKcUA&#10;AADbAAAADwAAAGRycy9kb3ducmV2LnhtbESPT2vCQBTE70K/w/IKXopuKqG0aTbSVpSeCv5BPT6y&#10;r0lI9m3YXTV+e7dQ8DjMzG+YfD6YTpzJ+caygudpAoK4tLrhSsFuu5y8gvABWWNnmRRcycO8eBjl&#10;mGl74TWdN6ESEcI+QwV1CH0mpS9rMuintieO3q91BkOUrpLa4SXCTSdnSfIiDTYcF2rs6aumst2c&#10;jILPrnULuh4Wq73e6Z+nNh3etkelxo/DxzuIQEO4h//b31pBmsLfl/gDZH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8SIpxQAAANsAAAAPAAAAAAAAAAAAAAAAAJgCAABkcnMv&#10;ZG93bnJldi54bWxQSwUGAAAAAAQABAD1AAAAigMAAAAA&#10;" filled="f" stroked="f" strokeweight=".5pt">
                <v:textbox style="layout-flow:vertical;mso-layout-flow-alt:bottom-to-top" inset="14.4pt,,,10.8pt">
                  <w:txbxContent>
                    <w:sdt>
                      <w:sdtPr>
                        <w:rPr>
                          <w:color w:val="7F7F7F" w:themeColor="text1" w:themeTint="80"/>
                        </w:rPr>
                        <w:alias w:val="Дата"/>
                        <w:tag w:val=""/>
                        <w:id w:val="665825106"/>
                        <w:showingPlcHdr/>
                        <w:dataBinding w:prefixMappings="xmlns:ns0='http://schemas.microsoft.com/office/2006/coverPageProps' " w:xpath="/ns0:CoverPageProperties[1]/ns0:PublishDate[1]" w:storeItemID="{55AF091B-3C7A-41E3-B477-F2FDAA23CFDA}"/>
                        <w:date>
                          <w:dateFormat w:val="d.M.yyyy"/>
                          <w:lid w:val="ru-RU"/>
                          <w:storeMappedDataAs w:val="dateTime"/>
                          <w:calendar w:val="gregorian"/>
                        </w:date>
                      </w:sdtPr>
                      <w:sdtContent>
                        <w:p w:rsidR="006D1922" w:rsidRDefault="006D1922">
                          <w:pPr>
                            <w:rPr>
                              <w:color w:val="7F7F7F" w:themeColor="text1" w:themeTint="80"/>
                            </w:rPr>
                          </w:pPr>
                          <w:r>
                            <w:rPr>
                              <w:color w:val="7F7F7F" w:themeColor="text1" w:themeTint="80"/>
                            </w:rPr>
                            <w:t>[Дата]</w:t>
                          </w:r>
                        </w:p>
                      </w:sdtContent>
                    </w:sdt>
                  </w:txbxContent>
                </v:textbox>
              </v:shape>
              <w10:wrap anchorx="margin" anchory="page"/>
            </v:group>
          </w:pict>
        </mc:Fallback>
      </mc:AlternateContent>
    </w:r>
  </w:p>
  <w:p w:rsidR="006D1922" w:rsidRDefault="006D1922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0BE" w:rsidRDefault="005970BE" w:rsidP="006D1922">
      <w:pPr>
        <w:spacing w:after="0" w:line="240" w:lineRule="auto"/>
      </w:pPr>
      <w:r>
        <w:separator/>
      </w:r>
    </w:p>
  </w:footnote>
  <w:footnote w:type="continuationSeparator" w:id="0">
    <w:p w:rsidR="005970BE" w:rsidRDefault="005970BE" w:rsidP="006D19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497C6DBA"/>
    <w:name w:val="WW8Num9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4329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8BA7652"/>
    <w:multiLevelType w:val="hybridMultilevel"/>
    <w:tmpl w:val="DD6045B0"/>
    <w:lvl w:ilvl="0" w:tplc="4A4239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FB0B93"/>
    <w:multiLevelType w:val="hybridMultilevel"/>
    <w:tmpl w:val="65085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4B7CAE"/>
    <w:multiLevelType w:val="hybridMultilevel"/>
    <w:tmpl w:val="68A06174"/>
    <w:lvl w:ilvl="0" w:tplc="2A347986">
      <w:start w:val="5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3" w15:restartNumberingAfterBreak="0">
    <w:nsid w:val="29445494"/>
    <w:multiLevelType w:val="hybridMultilevel"/>
    <w:tmpl w:val="FDBCA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376E8D"/>
    <w:multiLevelType w:val="hybridMultilevel"/>
    <w:tmpl w:val="2C3E8F02"/>
    <w:lvl w:ilvl="0" w:tplc="FCBA0496">
      <w:start w:val="8"/>
      <w:numFmt w:val="decimal"/>
      <w:lvlText w:val="%1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5" w15:restartNumberingAfterBreak="0">
    <w:nsid w:val="33713390"/>
    <w:multiLevelType w:val="hybridMultilevel"/>
    <w:tmpl w:val="8DC07F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AD7E59"/>
    <w:multiLevelType w:val="hybridMultilevel"/>
    <w:tmpl w:val="68A06174"/>
    <w:lvl w:ilvl="0" w:tplc="2A347986">
      <w:start w:val="5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17" w15:restartNumberingAfterBreak="0">
    <w:nsid w:val="475B1F50"/>
    <w:multiLevelType w:val="multilevel"/>
    <w:tmpl w:val="089A54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3195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717E4A61"/>
    <w:multiLevelType w:val="hybridMultilevel"/>
    <w:tmpl w:val="6F767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65D2647"/>
    <w:multiLevelType w:val="hybridMultilevel"/>
    <w:tmpl w:val="CB028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2"/>
  </w:num>
  <w:num w:numId="17">
    <w:abstractNumId w:val="16"/>
  </w:num>
  <w:num w:numId="18">
    <w:abstractNumId w:val="14"/>
  </w:num>
  <w:num w:numId="19">
    <w:abstractNumId w:val="10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D73"/>
    <w:rsid w:val="00001567"/>
    <w:rsid w:val="00026184"/>
    <w:rsid w:val="00037E42"/>
    <w:rsid w:val="00041FC2"/>
    <w:rsid w:val="00064A88"/>
    <w:rsid w:val="00072A8A"/>
    <w:rsid w:val="000A614F"/>
    <w:rsid w:val="000A69CC"/>
    <w:rsid w:val="000B591F"/>
    <w:rsid w:val="000D1026"/>
    <w:rsid w:val="000E13FF"/>
    <w:rsid w:val="00112FF7"/>
    <w:rsid w:val="00124D1C"/>
    <w:rsid w:val="001760DC"/>
    <w:rsid w:val="001900AD"/>
    <w:rsid w:val="00196B7E"/>
    <w:rsid w:val="001A1329"/>
    <w:rsid w:val="001A7C5F"/>
    <w:rsid w:val="001B0D92"/>
    <w:rsid w:val="001C6309"/>
    <w:rsid w:val="001E3325"/>
    <w:rsid w:val="001E60C4"/>
    <w:rsid w:val="001F2706"/>
    <w:rsid w:val="00200825"/>
    <w:rsid w:val="002026F7"/>
    <w:rsid w:val="00220441"/>
    <w:rsid w:val="00232A07"/>
    <w:rsid w:val="00233293"/>
    <w:rsid w:val="002524A9"/>
    <w:rsid w:val="002547CE"/>
    <w:rsid w:val="00266859"/>
    <w:rsid w:val="00273590"/>
    <w:rsid w:val="00277839"/>
    <w:rsid w:val="0028191A"/>
    <w:rsid w:val="00284CE5"/>
    <w:rsid w:val="002A3327"/>
    <w:rsid w:val="002D6DE3"/>
    <w:rsid w:val="002E1F0E"/>
    <w:rsid w:val="002E732D"/>
    <w:rsid w:val="002F3A89"/>
    <w:rsid w:val="002F44B6"/>
    <w:rsid w:val="002F7C07"/>
    <w:rsid w:val="0031557D"/>
    <w:rsid w:val="003459F2"/>
    <w:rsid w:val="00356524"/>
    <w:rsid w:val="00394BAC"/>
    <w:rsid w:val="003958D3"/>
    <w:rsid w:val="003967F0"/>
    <w:rsid w:val="003A1B85"/>
    <w:rsid w:val="003B0D73"/>
    <w:rsid w:val="004479F8"/>
    <w:rsid w:val="00495A9C"/>
    <w:rsid w:val="004A34D8"/>
    <w:rsid w:val="004C049D"/>
    <w:rsid w:val="004D598B"/>
    <w:rsid w:val="004E6530"/>
    <w:rsid w:val="004F1CB2"/>
    <w:rsid w:val="00501674"/>
    <w:rsid w:val="005118AA"/>
    <w:rsid w:val="00535682"/>
    <w:rsid w:val="0059164C"/>
    <w:rsid w:val="005970BE"/>
    <w:rsid w:val="005B3E17"/>
    <w:rsid w:val="005C530C"/>
    <w:rsid w:val="005D2B99"/>
    <w:rsid w:val="005E7EA7"/>
    <w:rsid w:val="00604B7B"/>
    <w:rsid w:val="00641ADF"/>
    <w:rsid w:val="006532D1"/>
    <w:rsid w:val="0065682A"/>
    <w:rsid w:val="00666FE3"/>
    <w:rsid w:val="006721B2"/>
    <w:rsid w:val="006872E8"/>
    <w:rsid w:val="0069002E"/>
    <w:rsid w:val="00696354"/>
    <w:rsid w:val="006A4EC7"/>
    <w:rsid w:val="006B45CC"/>
    <w:rsid w:val="006C3E6C"/>
    <w:rsid w:val="006D1922"/>
    <w:rsid w:val="006F0E13"/>
    <w:rsid w:val="006F312A"/>
    <w:rsid w:val="006F4C6B"/>
    <w:rsid w:val="006F53ED"/>
    <w:rsid w:val="006F563E"/>
    <w:rsid w:val="00704667"/>
    <w:rsid w:val="00704910"/>
    <w:rsid w:val="00713300"/>
    <w:rsid w:val="007208A2"/>
    <w:rsid w:val="0073375A"/>
    <w:rsid w:val="007417EA"/>
    <w:rsid w:val="007421C8"/>
    <w:rsid w:val="007507CF"/>
    <w:rsid w:val="00751455"/>
    <w:rsid w:val="00762D92"/>
    <w:rsid w:val="00780D9E"/>
    <w:rsid w:val="007868CC"/>
    <w:rsid w:val="007944F7"/>
    <w:rsid w:val="007A51E4"/>
    <w:rsid w:val="007A5B47"/>
    <w:rsid w:val="007A6019"/>
    <w:rsid w:val="007A6409"/>
    <w:rsid w:val="007F7F93"/>
    <w:rsid w:val="00821038"/>
    <w:rsid w:val="008243F1"/>
    <w:rsid w:val="00844C2B"/>
    <w:rsid w:val="00884726"/>
    <w:rsid w:val="0089244C"/>
    <w:rsid w:val="008A394F"/>
    <w:rsid w:val="008A4270"/>
    <w:rsid w:val="008C49B3"/>
    <w:rsid w:val="008D4952"/>
    <w:rsid w:val="009064B4"/>
    <w:rsid w:val="0095600C"/>
    <w:rsid w:val="00962AE4"/>
    <w:rsid w:val="009C3B11"/>
    <w:rsid w:val="009D022E"/>
    <w:rsid w:val="009E15BA"/>
    <w:rsid w:val="009F1C96"/>
    <w:rsid w:val="009F6B57"/>
    <w:rsid w:val="00A01E7D"/>
    <w:rsid w:val="00A16C99"/>
    <w:rsid w:val="00A27778"/>
    <w:rsid w:val="00A402D8"/>
    <w:rsid w:val="00A45D7E"/>
    <w:rsid w:val="00A4612F"/>
    <w:rsid w:val="00A724AA"/>
    <w:rsid w:val="00A82C21"/>
    <w:rsid w:val="00A953F4"/>
    <w:rsid w:val="00A96BDA"/>
    <w:rsid w:val="00A973A3"/>
    <w:rsid w:val="00AA6E86"/>
    <w:rsid w:val="00AB2FB9"/>
    <w:rsid w:val="00AB3180"/>
    <w:rsid w:val="00AC25E0"/>
    <w:rsid w:val="00AE00BB"/>
    <w:rsid w:val="00AF6044"/>
    <w:rsid w:val="00B03AC9"/>
    <w:rsid w:val="00B355C8"/>
    <w:rsid w:val="00B70FF7"/>
    <w:rsid w:val="00B71AB0"/>
    <w:rsid w:val="00B76F3B"/>
    <w:rsid w:val="00B803F2"/>
    <w:rsid w:val="00B86FD0"/>
    <w:rsid w:val="00BA7817"/>
    <w:rsid w:val="00BB3DD7"/>
    <w:rsid w:val="00BF02FE"/>
    <w:rsid w:val="00C01700"/>
    <w:rsid w:val="00C23441"/>
    <w:rsid w:val="00C26092"/>
    <w:rsid w:val="00C34237"/>
    <w:rsid w:val="00C43D73"/>
    <w:rsid w:val="00C5127B"/>
    <w:rsid w:val="00C63438"/>
    <w:rsid w:val="00C644EE"/>
    <w:rsid w:val="00C67930"/>
    <w:rsid w:val="00CA528B"/>
    <w:rsid w:val="00CA6BB7"/>
    <w:rsid w:val="00CB3AD7"/>
    <w:rsid w:val="00CC659B"/>
    <w:rsid w:val="00CF4149"/>
    <w:rsid w:val="00D060CA"/>
    <w:rsid w:val="00D12752"/>
    <w:rsid w:val="00D22F29"/>
    <w:rsid w:val="00D266AE"/>
    <w:rsid w:val="00D62A8E"/>
    <w:rsid w:val="00D6395C"/>
    <w:rsid w:val="00D84368"/>
    <w:rsid w:val="00D92C3B"/>
    <w:rsid w:val="00D9306D"/>
    <w:rsid w:val="00DD2AA1"/>
    <w:rsid w:val="00DE2C2E"/>
    <w:rsid w:val="00DE461C"/>
    <w:rsid w:val="00E11C6E"/>
    <w:rsid w:val="00E13477"/>
    <w:rsid w:val="00E23FAB"/>
    <w:rsid w:val="00E25B11"/>
    <w:rsid w:val="00E26BE4"/>
    <w:rsid w:val="00E32C53"/>
    <w:rsid w:val="00E5376B"/>
    <w:rsid w:val="00E55207"/>
    <w:rsid w:val="00E556A6"/>
    <w:rsid w:val="00E8257A"/>
    <w:rsid w:val="00E932F9"/>
    <w:rsid w:val="00EA3523"/>
    <w:rsid w:val="00EB2AB0"/>
    <w:rsid w:val="00ED0A56"/>
    <w:rsid w:val="00ED122C"/>
    <w:rsid w:val="00EE0143"/>
    <w:rsid w:val="00EF707F"/>
    <w:rsid w:val="00F4099B"/>
    <w:rsid w:val="00F4492C"/>
    <w:rsid w:val="00F45D88"/>
    <w:rsid w:val="00F464BB"/>
    <w:rsid w:val="00F520F6"/>
    <w:rsid w:val="00F56A5D"/>
    <w:rsid w:val="00F602AE"/>
    <w:rsid w:val="00F61544"/>
    <w:rsid w:val="00F74AB1"/>
    <w:rsid w:val="00F96A4D"/>
    <w:rsid w:val="00F97F36"/>
    <w:rsid w:val="00FA47C9"/>
    <w:rsid w:val="00FA6A32"/>
    <w:rsid w:val="00FB47E7"/>
    <w:rsid w:val="00FE0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0E0A84D-7702-412F-A9C7-A58F7956F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ADF"/>
  </w:style>
  <w:style w:type="paragraph" w:styleId="2">
    <w:name w:val="heading 2"/>
    <w:basedOn w:val="a"/>
    <w:next w:val="a"/>
    <w:link w:val="20"/>
    <w:qFormat/>
    <w:rsid w:val="00C43D73"/>
    <w:pPr>
      <w:keepNext/>
      <w:tabs>
        <w:tab w:val="num" w:pos="0"/>
      </w:tabs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3D73"/>
    <w:rPr>
      <w:rFonts w:ascii="Arial" w:eastAsia="Times New Roman" w:hAnsi="Arial" w:cs="Arial"/>
      <w:b/>
      <w:bCs/>
      <w:i/>
      <w:iCs/>
      <w:szCs w:val="28"/>
      <w:lang w:eastAsia="ar-SA"/>
    </w:rPr>
  </w:style>
  <w:style w:type="character" w:customStyle="1" w:styleId="WW8Num2z0">
    <w:name w:val="WW8Num2z0"/>
    <w:rsid w:val="00C43D73"/>
    <w:rPr>
      <w:rFonts w:cs="Times New Roman"/>
    </w:rPr>
  </w:style>
  <w:style w:type="character" w:customStyle="1" w:styleId="WW8Num9z0">
    <w:name w:val="WW8Num9z0"/>
    <w:rsid w:val="00C43D73"/>
    <w:rPr>
      <w:b/>
    </w:rPr>
  </w:style>
  <w:style w:type="character" w:customStyle="1" w:styleId="1">
    <w:name w:val="Основной шрифт абзаца1"/>
    <w:rsid w:val="00C43D73"/>
  </w:style>
  <w:style w:type="character" w:customStyle="1" w:styleId="c9">
    <w:name w:val="c9"/>
    <w:basedOn w:val="1"/>
    <w:rsid w:val="00C43D73"/>
  </w:style>
  <w:style w:type="character" w:customStyle="1" w:styleId="c9c0">
    <w:name w:val="c9 c0"/>
    <w:basedOn w:val="1"/>
    <w:rsid w:val="00C43D73"/>
  </w:style>
  <w:style w:type="character" w:customStyle="1" w:styleId="c0">
    <w:name w:val="c0"/>
    <w:basedOn w:val="1"/>
    <w:rsid w:val="00C43D73"/>
  </w:style>
  <w:style w:type="paragraph" w:customStyle="1" w:styleId="a3">
    <w:name w:val="Заголовок"/>
    <w:basedOn w:val="a"/>
    <w:next w:val="a4"/>
    <w:rsid w:val="00C43D73"/>
    <w:pPr>
      <w:keepNext/>
      <w:suppressAutoHyphens/>
      <w:spacing w:before="240" w:after="120" w:line="240" w:lineRule="auto"/>
    </w:pPr>
    <w:rPr>
      <w:rFonts w:ascii="DejaVu Sans" w:eastAsia="DejaVu Sans" w:hAnsi="DejaVu Sans" w:cs="DejaVu Sans"/>
      <w:sz w:val="28"/>
      <w:szCs w:val="28"/>
      <w:lang w:eastAsia="ar-SA"/>
    </w:rPr>
  </w:style>
  <w:style w:type="paragraph" w:styleId="a4">
    <w:name w:val="Body Text"/>
    <w:basedOn w:val="a"/>
    <w:link w:val="a5"/>
    <w:semiHidden/>
    <w:rsid w:val="00C43D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C43D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semiHidden/>
    <w:rsid w:val="00C43D73"/>
  </w:style>
  <w:style w:type="paragraph" w:customStyle="1" w:styleId="10">
    <w:name w:val="Название1"/>
    <w:basedOn w:val="a"/>
    <w:rsid w:val="00C43D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C43D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сновной 1 см"/>
    <w:basedOn w:val="a"/>
    <w:rsid w:val="00C43D7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2c32">
    <w:name w:val="c2 c32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C43D73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c21c6c37">
    <w:name w:val="c21 c6 c37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1c6">
    <w:name w:val="c21 c6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Содержимое таблицы"/>
    <w:basedOn w:val="a"/>
    <w:rsid w:val="00C43D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Заголовок таблицы"/>
    <w:basedOn w:val="a7"/>
    <w:rsid w:val="00C43D73"/>
    <w:pPr>
      <w:jc w:val="center"/>
    </w:pPr>
    <w:rPr>
      <w:b/>
      <w:bCs/>
    </w:rPr>
  </w:style>
  <w:style w:type="table" w:styleId="a9">
    <w:name w:val="Table Grid"/>
    <w:basedOn w:val="a1"/>
    <w:uiPriority w:val="59"/>
    <w:rsid w:val="00C679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semiHidden/>
    <w:unhideWhenUsed/>
    <w:rsid w:val="00780D9E"/>
    <w:rPr>
      <w:color w:val="0000FF"/>
      <w:u w:val="single"/>
    </w:rPr>
  </w:style>
  <w:style w:type="paragraph" w:styleId="ab">
    <w:name w:val="No Spacing"/>
    <w:uiPriority w:val="99"/>
    <w:qFormat/>
    <w:rsid w:val="00780D9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c">
    <w:name w:val="List Paragraph"/>
    <w:basedOn w:val="a"/>
    <w:uiPriority w:val="34"/>
    <w:qFormat/>
    <w:rsid w:val="006A4EC7"/>
    <w:pPr>
      <w:ind w:left="720"/>
      <w:contextualSpacing/>
    </w:pPr>
  </w:style>
  <w:style w:type="paragraph" w:styleId="ad">
    <w:name w:val="Normal (Web)"/>
    <w:basedOn w:val="a"/>
    <w:rsid w:val="007421C8"/>
    <w:pPr>
      <w:tabs>
        <w:tab w:val="left" w:pos="709"/>
      </w:tabs>
      <w:suppressAutoHyphens/>
      <w:overflowPunct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</w:rPr>
  </w:style>
  <w:style w:type="character" w:customStyle="1" w:styleId="apple-style-span">
    <w:name w:val="apple-style-span"/>
    <w:basedOn w:val="1"/>
    <w:rsid w:val="00B71AB0"/>
    <w:rPr>
      <w:color w:val="403152" w:themeColor="accent4" w:themeShade="80"/>
    </w:rPr>
  </w:style>
  <w:style w:type="character" w:styleId="ae">
    <w:name w:val="Strong"/>
    <w:basedOn w:val="1"/>
    <w:qFormat/>
    <w:rsid w:val="00F96A4D"/>
    <w:rPr>
      <w:b/>
      <w:bCs/>
    </w:rPr>
  </w:style>
  <w:style w:type="character" w:customStyle="1" w:styleId="apple-converted-space">
    <w:name w:val="apple-converted-space"/>
    <w:basedOn w:val="1"/>
    <w:rsid w:val="00F96A4D"/>
  </w:style>
  <w:style w:type="paragraph" w:styleId="af">
    <w:name w:val="Title"/>
    <w:basedOn w:val="a"/>
    <w:link w:val="af0"/>
    <w:qFormat/>
    <w:rsid w:val="004479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479F8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Style5">
    <w:name w:val="Style5"/>
    <w:basedOn w:val="a"/>
    <w:rsid w:val="008243F1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8243F1"/>
    <w:rPr>
      <w:rFonts w:ascii="Times New Roman" w:hAnsi="Times New Roman" w:cs="Times New Roman" w:hint="default"/>
      <w:sz w:val="20"/>
      <w:szCs w:val="20"/>
    </w:rPr>
  </w:style>
  <w:style w:type="paragraph" w:customStyle="1" w:styleId="Style6">
    <w:name w:val="Style6"/>
    <w:basedOn w:val="a"/>
    <w:rsid w:val="008243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8243F1"/>
    <w:rPr>
      <w:rFonts w:ascii="Times New Roman" w:hAnsi="Times New Roman" w:cs="Times New Roman" w:hint="default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3B0D73"/>
    <w:pPr>
      <w:tabs>
        <w:tab w:val="left" w:pos="1843"/>
        <w:tab w:val="right" w:leader="dot" w:pos="9496"/>
      </w:tabs>
      <w:spacing w:after="0" w:line="240" w:lineRule="auto"/>
      <w:ind w:left="993"/>
      <w:jc w:val="both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styleId="af1">
    <w:name w:val="Emphasis"/>
    <w:basedOn w:val="a0"/>
    <w:qFormat/>
    <w:rsid w:val="004D598B"/>
    <w:rPr>
      <w:i/>
      <w:iCs/>
    </w:rPr>
  </w:style>
  <w:style w:type="character" w:styleId="af2">
    <w:name w:val="line number"/>
    <w:basedOn w:val="a0"/>
    <w:uiPriority w:val="99"/>
    <w:semiHidden/>
    <w:unhideWhenUsed/>
    <w:rsid w:val="00F56A5D"/>
  </w:style>
  <w:style w:type="paragraph" w:styleId="af3">
    <w:name w:val="header"/>
    <w:basedOn w:val="a"/>
    <w:link w:val="af4"/>
    <w:uiPriority w:val="99"/>
    <w:unhideWhenUsed/>
    <w:rsid w:val="006D1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6D1922"/>
  </w:style>
  <w:style w:type="paragraph" w:styleId="af5">
    <w:name w:val="footer"/>
    <w:basedOn w:val="a"/>
    <w:link w:val="af6"/>
    <w:uiPriority w:val="99"/>
    <w:unhideWhenUsed/>
    <w:rsid w:val="006D19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6D1922"/>
  </w:style>
  <w:style w:type="paragraph" w:styleId="af7">
    <w:name w:val="Balloon Text"/>
    <w:basedOn w:val="a"/>
    <w:link w:val="af8"/>
    <w:uiPriority w:val="99"/>
    <w:semiHidden/>
    <w:unhideWhenUsed/>
    <w:rsid w:val="00D266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D266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588BDF-8493-4F58-95EB-ADFB8E2B7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24</Pages>
  <Words>4170</Words>
  <Characters>23771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</dc:creator>
  <cp:keywords/>
  <dc:description/>
  <cp:lastModifiedBy>МЫ</cp:lastModifiedBy>
  <cp:revision>3</cp:revision>
  <cp:lastPrinted>2019-04-14T00:48:00Z</cp:lastPrinted>
  <dcterms:created xsi:type="dcterms:W3CDTF">2019-03-28T10:00:00Z</dcterms:created>
  <dcterms:modified xsi:type="dcterms:W3CDTF">2019-04-14T00:48:00Z</dcterms:modified>
</cp:coreProperties>
</file>